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67" w:rsidRDefault="00A81767" w:rsidP="00A81767">
      <w:pPr>
        <w:spacing w:after="0" w:line="240" w:lineRule="auto"/>
        <w:ind w:left="584" w:right="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МОЛОДОТУДСКАЯ СРЕДНЯЯ ОБЩЕОБРАЗОВАТЕЛЬНАЯ ШКОЛА</w:t>
      </w:r>
    </w:p>
    <w:p w:rsidR="00A81767" w:rsidRDefault="00A81767" w:rsidP="00A81767">
      <w:pPr>
        <w:spacing w:after="0" w:line="240" w:lineRule="auto"/>
        <w:ind w:left="584" w:right="85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767" w:rsidRDefault="00A81767" w:rsidP="00F70233">
      <w:pPr>
        <w:spacing w:after="0" w:line="240" w:lineRule="auto"/>
        <w:ind w:left="584" w:right="85" w:hanging="11"/>
        <w:rPr>
          <w:rFonts w:ascii="Times New Roman" w:hAnsi="Times New Roman" w:cs="Times New Roman"/>
          <w:b/>
          <w:sz w:val="28"/>
          <w:szCs w:val="28"/>
        </w:rPr>
      </w:pPr>
    </w:p>
    <w:p w:rsidR="00A81767" w:rsidRPr="00F70233" w:rsidRDefault="00F70233" w:rsidP="00A81767">
      <w:pPr>
        <w:spacing w:after="0" w:line="240" w:lineRule="auto"/>
        <w:ind w:left="584" w:right="85" w:hanging="11"/>
        <w:rPr>
          <w:rFonts w:ascii="Times New Roman" w:hAnsi="Times New Roman" w:cs="Times New Roman"/>
          <w:sz w:val="24"/>
          <w:szCs w:val="24"/>
        </w:rPr>
      </w:pPr>
      <w:r w:rsidRPr="00F70233">
        <w:rPr>
          <w:rFonts w:ascii="Times New Roman" w:hAnsi="Times New Roman" w:cs="Times New Roman"/>
          <w:sz w:val="24"/>
          <w:szCs w:val="24"/>
        </w:rPr>
        <w:t>Утверждено педагогическим советом</w:t>
      </w:r>
      <w:proofErr w:type="gramStart"/>
      <w:r w:rsidRPr="00F702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176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0233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F70233">
        <w:rPr>
          <w:rFonts w:ascii="Times New Roman" w:hAnsi="Times New Roman" w:cs="Times New Roman"/>
          <w:sz w:val="24"/>
          <w:szCs w:val="24"/>
        </w:rPr>
        <w:t>тверждаю.</w:t>
      </w:r>
    </w:p>
    <w:p w:rsidR="00F70233" w:rsidRPr="00F70233" w:rsidRDefault="00A81767" w:rsidP="00A81767">
      <w:pPr>
        <w:spacing w:after="0" w:line="240" w:lineRule="auto"/>
        <w:ind w:left="584" w:right="85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Молодотудской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F70233" w:rsidRPr="00F7023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F70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70233" w:rsidRPr="00F70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767" w:rsidRDefault="00F70233" w:rsidP="00F70233">
      <w:pPr>
        <w:spacing w:after="0" w:line="240" w:lineRule="auto"/>
        <w:ind w:right="85" w:firstLine="573"/>
        <w:rPr>
          <w:rFonts w:ascii="Times New Roman" w:hAnsi="Times New Roman" w:cs="Times New Roman"/>
          <w:sz w:val="24"/>
          <w:szCs w:val="24"/>
        </w:rPr>
      </w:pPr>
      <w:r w:rsidRPr="00F70233">
        <w:rPr>
          <w:rFonts w:ascii="Times New Roman" w:hAnsi="Times New Roman" w:cs="Times New Roman"/>
          <w:sz w:val="24"/>
          <w:szCs w:val="24"/>
        </w:rPr>
        <w:t>протоко</w:t>
      </w:r>
      <w:r w:rsidR="00A81767">
        <w:rPr>
          <w:rFonts w:ascii="Times New Roman" w:hAnsi="Times New Roman" w:cs="Times New Roman"/>
          <w:sz w:val="24"/>
          <w:szCs w:val="24"/>
        </w:rPr>
        <w:t xml:space="preserve">л №    </w:t>
      </w:r>
      <w:r w:rsidR="00CE3477">
        <w:rPr>
          <w:rFonts w:ascii="Times New Roman" w:hAnsi="Times New Roman" w:cs="Times New Roman"/>
          <w:sz w:val="24"/>
          <w:szCs w:val="24"/>
        </w:rPr>
        <w:t>8</w:t>
      </w:r>
      <w:r w:rsidR="00A81767">
        <w:rPr>
          <w:rFonts w:ascii="Times New Roman" w:hAnsi="Times New Roman" w:cs="Times New Roman"/>
          <w:sz w:val="24"/>
          <w:szCs w:val="24"/>
        </w:rPr>
        <w:t xml:space="preserve"> </w:t>
      </w:r>
      <w:r w:rsidR="00CE3477">
        <w:rPr>
          <w:rFonts w:ascii="Times New Roman" w:hAnsi="Times New Roman" w:cs="Times New Roman"/>
          <w:sz w:val="24"/>
          <w:szCs w:val="24"/>
        </w:rPr>
        <w:t xml:space="preserve"> от 28</w:t>
      </w:r>
      <w:r w:rsidRPr="00F70233">
        <w:rPr>
          <w:rFonts w:ascii="Times New Roman" w:hAnsi="Times New Roman" w:cs="Times New Roman"/>
          <w:sz w:val="24"/>
          <w:szCs w:val="24"/>
        </w:rPr>
        <w:t xml:space="preserve">.08.2024 г.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176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81767">
        <w:rPr>
          <w:rFonts w:ascii="Times New Roman" w:hAnsi="Times New Roman" w:cs="Times New Roman"/>
          <w:sz w:val="24"/>
          <w:szCs w:val="24"/>
        </w:rPr>
        <w:t>_____________Аритон</w:t>
      </w:r>
      <w:proofErr w:type="spellEnd"/>
      <w:r w:rsidR="00A81767">
        <w:rPr>
          <w:rFonts w:ascii="Times New Roman" w:hAnsi="Times New Roman" w:cs="Times New Roman"/>
          <w:sz w:val="24"/>
          <w:szCs w:val="24"/>
        </w:rPr>
        <w:t xml:space="preserve"> О.О.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0233" w:rsidRPr="00F70233" w:rsidRDefault="00A81767" w:rsidP="00F70233">
      <w:pPr>
        <w:spacing w:after="0" w:line="240" w:lineRule="auto"/>
        <w:ind w:right="85" w:firstLine="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E3477">
        <w:rPr>
          <w:rFonts w:ascii="Times New Roman" w:hAnsi="Times New Roman" w:cs="Times New Roman"/>
          <w:sz w:val="24"/>
          <w:szCs w:val="24"/>
        </w:rPr>
        <w:t xml:space="preserve">                      приказ от29.08. </w:t>
      </w:r>
      <w:r>
        <w:rPr>
          <w:rFonts w:ascii="Times New Roman" w:hAnsi="Times New Roman" w:cs="Times New Roman"/>
          <w:sz w:val="24"/>
          <w:szCs w:val="24"/>
        </w:rPr>
        <w:t>2024 №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CE3477">
        <w:rPr>
          <w:rFonts w:ascii="Times New Roman" w:hAnsi="Times New Roman" w:cs="Times New Roman"/>
          <w:sz w:val="24"/>
          <w:szCs w:val="24"/>
        </w:rPr>
        <w:t>35.5</w:t>
      </w:r>
      <w:r w:rsidR="00F7023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70233" w:rsidRDefault="00F70233" w:rsidP="00F70233">
      <w:pPr>
        <w:spacing w:after="99" w:line="256" w:lineRule="auto"/>
        <w:rPr>
          <w:sz w:val="24"/>
        </w:rPr>
      </w:pPr>
      <w:r>
        <w:rPr>
          <w:rFonts w:ascii="Trebuchet MS" w:eastAsia="Trebuchet MS" w:hAnsi="Trebuchet MS" w:cs="Trebuchet MS"/>
        </w:rPr>
        <w:t xml:space="preserve">          </w:t>
      </w: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E1BBE">
        <w:rPr>
          <w:rFonts w:ascii="Times New Roman" w:hAnsi="Times New Roman" w:cs="Times New Roman"/>
          <w:b/>
          <w:sz w:val="28"/>
          <w:szCs w:val="28"/>
          <w:lang w:bidi="ru-RU"/>
        </w:rPr>
        <w:t>Положение о внутренней системе оценки качества образования</w:t>
      </w:r>
      <w:r w:rsidR="00F7023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</w:t>
      </w:r>
      <w:r w:rsidR="00A8176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казенного общеобразовательного учреждения </w:t>
      </w:r>
      <w:proofErr w:type="spellStart"/>
      <w:r w:rsidR="00A81767">
        <w:rPr>
          <w:rFonts w:ascii="Times New Roman" w:hAnsi="Times New Roman" w:cs="Times New Roman"/>
          <w:b/>
          <w:sz w:val="28"/>
          <w:szCs w:val="28"/>
          <w:lang w:bidi="ru-RU"/>
        </w:rPr>
        <w:t>Молодотудская</w:t>
      </w:r>
      <w:proofErr w:type="spellEnd"/>
      <w:r w:rsidR="00A8176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средняя общеобразовательная школа</w:t>
      </w:r>
    </w:p>
    <w:p w:rsidR="00A1569C" w:rsidRPr="00EA4EBE" w:rsidRDefault="00A1569C" w:rsidP="00A156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553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553E47" w:rsidRPr="00553E47">
        <w:rPr>
          <w:rFonts w:ascii="Times New Roman" w:hAnsi="Times New Roman" w:cs="Times New Roman"/>
          <w:sz w:val="24"/>
          <w:szCs w:val="24"/>
        </w:rPr>
        <w:t>Муниципально</w:t>
      </w:r>
      <w:r w:rsidR="00553E47">
        <w:rPr>
          <w:rFonts w:ascii="Times New Roman" w:hAnsi="Times New Roman" w:cs="Times New Roman"/>
          <w:sz w:val="24"/>
          <w:szCs w:val="24"/>
        </w:rPr>
        <w:t>го</w:t>
      </w:r>
      <w:r w:rsidR="00553E47" w:rsidRPr="00553E47">
        <w:rPr>
          <w:rFonts w:ascii="Times New Roman" w:hAnsi="Times New Roman" w:cs="Times New Roman"/>
          <w:sz w:val="24"/>
          <w:szCs w:val="24"/>
        </w:rPr>
        <w:t xml:space="preserve"> </w:t>
      </w:r>
      <w:r w:rsidR="00A81767">
        <w:rPr>
          <w:rFonts w:ascii="Times New Roman" w:hAnsi="Times New Roman" w:cs="Times New Roman"/>
          <w:sz w:val="24"/>
          <w:szCs w:val="24"/>
        </w:rPr>
        <w:t xml:space="preserve">казенного общеобразовательного учреждения </w:t>
      </w:r>
      <w:proofErr w:type="spellStart"/>
      <w:r w:rsidR="00A81767">
        <w:rPr>
          <w:rFonts w:ascii="Times New Roman" w:hAnsi="Times New Roman" w:cs="Times New Roman"/>
          <w:sz w:val="24"/>
          <w:szCs w:val="24"/>
        </w:rPr>
        <w:t>Молодотудская</w:t>
      </w:r>
      <w:proofErr w:type="spellEnd"/>
      <w:r w:rsidR="00A8176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70233">
        <w:rPr>
          <w:rFonts w:ascii="Times New Roman" w:hAnsi="Times New Roman" w:cs="Times New Roman"/>
          <w:sz w:val="24"/>
          <w:szCs w:val="24"/>
        </w:rPr>
        <w:t>образовательная организация, 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EA4E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4EBE">
        <w:rPr>
          <w:rFonts w:ascii="Times New Roman" w:hAnsi="Times New Roman" w:cs="Times New Roman"/>
          <w:sz w:val="24"/>
          <w:szCs w:val="24"/>
        </w:rPr>
        <w:t>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F70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spellEnd"/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22.03.2021 N 115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B546A8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</w:t>
      </w:r>
      <w:proofErr w:type="spellStart"/>
      <w:r w:rsidR="008C7E6A" w:rsidRPr="00EA4EB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организации";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 xml:space="preserve">качество </w:t>
      </w:r>
      <w:r w:rsidR="008C7E6A" w:rsidRPr="00F70233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</w:t>
      </w:r>
      <w:r w:rsidR="00F70233">
        <w:rPr>
          <w:rFonts w:ascii="Times New Roman" w:hAnsi="Times New Roman" w:cs="Times New Roman"/>
          <w:sz w:val="24"/>
          <w:szCs w:val="24"/>
        </w:rPr>
        <w:t xml:space="preserve">и </w:t>
      </w:r>
      <w:r w:rsidR="008C7E6A" w:rsidRPr="00EA4EBE">
        <w:rPr>
          <w:rFonts w:ascii="Times New Roman" w:hAnsi="Times New Roman" w:cs="Times New Roman"/>
          <w:sz w:val="24"/>
          <w:szCs w:val="24"/>
        </w:rPr>
        <w:t>(или)</w:t>
      </w:r>
      <w:r w:rsidR="00F70233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</w:t>
      </w:r>
      <w:r w:rsidR="00F70233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="00F70233">
        <w:rPr>
          <w:rFonts w:ascii="Times New Roman" w:hAnsi="Times New Roman" w:cs="Times New Roman"/>
          <w:sz w:val="24"/>
          <w:szCs w:val="24"/>
        </w:rPr>
        <w:t xml:space="preserve"> обучающихся, качество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образовательных программ, качество условий осуществления образовательного процесса, качество управления; </w:t>
      </w:r>
    </w:p>
    <w:p w:rsidR="00F70233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F70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F70233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F70233">
        <w:rPr>
          <w:rFonts w:ascii="Times New Roman" w:hAnsi="Times New Roman" w:cs="Times New Roman"/>
          <w:sz w:val="24"/>
          <w:szCs w:val="24"/>
        </w:rPr>
        <w:t xml:space="preserve">директора ОО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>по совершенствован</w:t>
      </w:r>
      <w:r w:rsidR="00F70233">
        <w:rPr>
          <w:rFonts w:ascii="Times New Roman" w:hAnsi="Times New Roman" w:cs="Times New Roman"/>
          <w:sz w:val="24"/>
          <w:szCs w:val="24"/>
        </w:rPr>
        <w:t xml:space="preserve">ию образовательной деятельности ОО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F70233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706DC" w:rsidRPr="00EA4EBE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06DC" w:rsidRPr="00EA4EBE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="005706DC" w:rsidRPr="00EA4EBE">
        <w:rPr>
          <w:rFonts w:ascii="Times New Roman" w:hAnsi="Times New Roman" w:cs="Times New Roman"/>
          <w:sz w:val="24"/>
          <w:szCs w:val="24"/>
        </w:rPr>
        <w:t xml:space="preserve"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научно-методический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</w:t>
      </w:r>
      <w:r w:rsidR="009A0CC5">
        <w:rPr>
          <w:rFonts w:ascii="Times New Roman" w:hAnsi="Times New Roman" w:cs="Times New Roman"/>
          <w:sz w:val="24"/>
          <w:szCs w:val="24"/>
        </w:rPr>
        <w:t>ников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</w:t>
      </w:r>
      <w:r w:rsidR="009A0CC5">
        <w:rPr>
          <w:rFonts w:ascii="Times New Roman" w:hAnsi="Times New Roman" w:cs="Times New Roman"/>
          <w:sz w:val="24"/>
          <w:szCs w:val="24"/>
        </w:rPr>
        <w:t>муниципальный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уров</w:t>
      </w:r>
      <w:r w:rsidR="009A0CC5">
        <w:rPr>
          <w:rFonts w:ascii="Times New Roman" w:hAnsi="Times New Roman" w:cs="Times New Roman"/>
          <w:sz w:val="24"/>
          <w:szCs w:val="24"/>
        </w:rPr>
        <w:t>ень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</w:t>
      </w:r>
      <w:r w:rsidR="009A0CC5">
        <w:rPr>
          <w:rFonts w:ascii="Times New Roman" w:hAnsi="Times New Roman" w:cs="Times New Roman"/>
          <w:sz w:val="24"/>
          <w:szCs w:val="24"/>
        </w:rPr>
        <w:t>боты ОО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за учебный год, </w:t>
      </w:r>
      <w:proofErr w:type="spellStart"/>
      <w:r w:rsidR="002E1927" w:rsidRPr="00EA4EBE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2E1927" w:rsidRPr="00EA4EBE">
        <w:rPr>
          <w:rFonts w:ascii="Times New Roman" w:hAnsi="Times New Roman" w:cs="Times New Roman"/>
          <w:sz w:val="24"/>
          <w:szCs w:val="24"/>
        </w:rPr>
        <w:t>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</w:t>
      </w:r>
      <w:proofErr w:type="gramStart"/>
      <w:r w:rsidRPr="00EA4EBE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</w:t>
      </w:r>
      <w:r w:rsidR="009A0CC5">
        <w:rPr>
          <w:rFonts w:ascii="Times New Roman" w:hAnsi="Times New Roman" w:cs="Times New Roman"/>
          <w:sz w:val="24"/>
          <w:szCs w:val="24"/>
        </w:rPr>
        <w:t>ания</w:t>
      </w:r>
      <w:proofErr w:type="gramEnd"/>
      <w:r w:rsidR="009A0CC5">
        <w:rPr>
          <w:rFonts w:ascii="Times New Roman" w:hAnsi="Times New Roman" w:cs="Times New Roman"/>
          <w:sz w:val="24"/>
          <w:szCs w:val="24"/>
        </w:rPr>
        <w:t xml:space="preserve">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в оценке качества и результативности труда работников </w:t>
      </w:r>
      <w:r w:rsidR="009A0CC5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E33A75">
        <w:rPr>
          <w:rFonts w:ascii="Times New Roman" w:hAnsi="Times New Roman" w:cs="Times New Roman"/>
          <w:sz w:val="24"/>
          <w:szCs w:val="24"/>
        </w:rPr>
        <w:t xml:space="preserve">ОО 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</w:t>
      </w:r>
      <w:r w:rsidR="00E33A75">
        <w:rPr>
          <w:rFonts w:ascii="Times New Roman" w:hAnsi="Times New Roman" w:cs="Times New Roman"/>
          <w:sz w:val="24"/>
          <w:szCs w:val="24"/>
        </w:rPr>
        <w:t>ма в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об охране труда, здоровья и </w:t>
      </w:r>
      <w:proofErr w:type="gramStart"/>
      <w:r w:rsidRPr="00EA4EBE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</w:t>
      </w:r>
      <w:r w:rsidR="00E33A75">
        <w:rPr>
          <w:rFonts w:ascii="Times New Roman" w:hAnsi="Times New Roman" w:cs="Times New Roman"/>
          <w:sz w:val="24"/>
          <w:szCs w:val="24"/>
        </w:rPr>
        <w:t xml:space="preserve">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E33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A7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участвуют в разработке методик оценки качества образования, системы показателей, характеризующих состояние и динамику разв</w:t>
      </w:r>
      <w:r w:rsidR="00E33A75">
        <w:rPr>
          <w:rFonts w:ascii="Times New Roman" w:hAnsi="Times New Roman" w:cs="Times New Roman"/>
          <w:sz w:val="24"/>
          <w:szCs w:val="24"/>
        </w:rPr>
        <w:t>ития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содействуют подготовке работн</w:t>
      </w:r>
      <w:r w:rsidR="00E33A75">
        <w:rPr>
          <w:rFonts w:ascii="Times New Roman" w:hAnsi="Times New Roman" w:cs="Times New Roman"/>
          <w:sz w:val="24"/>
          <w:szCs w:val="24"/>
        </w:rPr>
        <w:t>иков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="00E33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A75">
        <w:rPr>
          <w:rFonts w:ascii="Times New Roman" w:hAnsi="Times New Roman" w:cs="Times New Roman"/>
          <w:sz w:val="24"/>
          <w:szCs w:val="24"/>
        </w:rPr>
        <w:t xml:space="preserve">ОО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E33A75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оценка реализуемых в </w:t>
      </w:r>
      <w:r w:rsidR="00E3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="00D611F2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E33A75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</w:t>
      </w:r>
      <w:r w:rsidR="00E33A75">
        <w:rPr>
          <w:rFonts w:ascii="Times New Roman" w:hAnsi="Times New Roman" w:cs="Times New Roman"/>
          <w:sz w:val="24"/>
          <w:szCs w:val="24"/>
        </w:rPr>
        <w:t>ий образовательной деятельности.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 педагогической системы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ьных образовательных траекторий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психолого-педагогического сопровождения самоорганизации и познавательной </w:t>
      </w:r>
      <w:proofErr w:type="spellStart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самомотивации</w:t>
      </w:r>
      <w:proofErr w:type="spellEnd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деятельности </w:t>
      </w:r>
      <w:proofErr w:type="spellStart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внутришкольных</w:t>
      </w:r>
      <w:proofErr w:type="spellEnd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B43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директора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методического совета </w:t>
      </w:r>
      <w:r w:rsidR="00B81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</w:t>
      </w:r>
      <w:proofErr w:type="spellStart"/>
      <w:r w:rsidR="00F5009F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B81CC6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B81CC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муниципальные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</w:t>
      </w:r>
      <w:r w:rsidR="00B43DE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81CC6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результаты комплексных оц</w:t>
      </w:r>
      <w:r w:rsidR="00B65583">
        <w:rPr>
          <w:rFonts w:ascii="Times New Roman" w:hAnsi="Times New Roman" w:cs="Times New Roman"/>
          <w:sz w:val="24"/>
          <w:szCs w:val="24"/>
        </w:rPr>
        <w:t>енок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систем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рейтингов</w:t>
      </w:r>
      <w:r w:rsidR="00B65583">
        <w:rPr>
          <w:rFonts w:ascii="Times New Roman" w:hAnsi="Times New Roman" w:cs="Times New Roman"/>
          <w:sz w:val="24"/>
          <w:szCs w:val="24"/>
        </w:rPr>
        <w:t>ания</w:t>
      </w:r>
      <w:proofErr w:type="spellEnd"/>
      <w:r w:rsidR="00B65583">
        <w:rPr>
          <w:rFonts w:ascii="Times New Roman" w:hAnsi="Times New Roman" w:cs="Times New Roman"/>
          <w:sz w:val="24"/>
          <w:szCs w:val="24"/>
        </w:rPr>
        <w:t xml:space="preserve">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средствам массовой информации через публичный доклад дирек</w:t>
      </w:r>
      <w:r w:rsidR="00B65583">
        <w:rPr>
          <w:rFonts w:ascii="Times New Roman" w:hAnsi="Times New Roman" w:cs="Times New Roman"/>
          <w:sz w:val="24"/>
          <w:szCs w:val="24"/>
        </w:rPr>
        <w:t>тора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размещение аналитических материалов, результатов оценки качества образования на официальном с</w:t>
      </w:r>
      <w:r w:rsidR="00B65583">
        <w:rPr>
          <w:rFonts w:ascii="Times New Roman" w:hAnsi="Times New Roman" w:cs="Times New Roman"/>
          <w:sz w:val="24"/>
          <w:szCs w:val="24"/>
        </w:rPr>
        <w:t>айте 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B6558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E6A" w:rsidRPr="00EA4EB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C7E6A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B65583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</w:t>
      </w:r>
      <w:proofErr w:type="spellStart"/>
      <w:r w:rsidR="008C7E6A" w:rsidRPr="00EA4EB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 xml:space="preserve">- отчет о </w:t>
      </w:r>
      <w:proofErr w:type="spellStart"/>
      <w:r w:rsidRPr="00EA4EBE">
        <w:rPr>
          <w:rFonts w:ascii="Times New Roman" w:hAnsi="Times New Roman" w:cs="Times New Roman"/>
          <w:bCs/>
          <w:sz w:val="24"/>
          <w:szCs w:val="24"/>
        </w:rPr>
        <w:t>самообследовании</w:t>
      </w:r>
      <w:proofErr w:type="spellEnd"/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A4EBE">
        <w:rPr>
          <w:rFonts w:ascii="Times New Roman" w:hAnsi="Times New Roman" w:cs="Times New Roman"/>
          <w:bCs/>
          <w:sz w:val="24"/>
          <w:szCs w:val="24"/>
        </w:rPr>
        <w:t>анкетно-опросный</w:t>
      </w:r>
      <w:proofErr w:type="spellEnd"/>
      <w:r w:rsidRPr="00EA4EBE">
        <w:rPr>
          <w:rFonts w:ascii="Times New Roman" w:hAnsi="Times New Roman" w:cs="Times New Roman"/>
          <w:bCs/>
          <w:sz w:val="24"/>
          <w:szCs w:val="24"/>
        </w:rPr>
        <w:t xml:space="preserve">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B65583">
        <w:rPr>
          <w:rFonts w:ascii="Times New Roman" w:hAnsi="Times New Roman" w:cs="Times New Roman"/>
          <w:bCs/>
          <w:sz w:val="24"/>
          <w:szCs w:val="24"/>
        </w:rPr>
        <w:t>ОО</w:t>
      </w:r>
      <w:bookmarkStart w:id="0" w:name="_GoBack"/>
      <w:bookmarkEnd w:id="0"/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</w:t>
            </w: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</w:t>
            </w: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</w:t>
            </w:r>
            <w:proofErr w:type="spellEnd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  <w:proofErr w:type="spellStart"/>
      <w:r w:rsidRPr="00EA4EBE">
        <w:rPr>
          <w:rFonts w:ascii="Times New Roman" w:hAnsi="Times New Roman" w:cs="Times New Roman"/>
          <w:b/>
          <w:sz w:val="24"/>
          <w:szCs w:val="24"/>
        </w:rPr>
        <w:t>самооценивания</w:t>
      </w:r>
      <w:proofErr w:type="spellEnd"/>
      <w:r w:rsidRPr="00EA4EBE">
        <w:rPr>
          <w:rFonts w:ascii="Times New Roman" w:hAnsi="Times New Roman" w:cs="Times New Roman"/>
          <w:b/>
          <w:sz w:val="24"/>
          <w:szCs w:val="24"/>
        </w:rPr>
        <w:t xml:space="preserve">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3"/>
        <w:gridCol w:w="2601"/>
        <w:gridCol w:w="2201"/>
        <w:gridCol w:w="2199"/>
      </w:tblGrid>
      <w:tr w:rsidR="001146DD" w:rsidRPr="00EA4EBE" w:rsidTr="000652D9">
        <w:tc>
          <w:tcPr>
            <w:tcW w:w="1447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Критерии оценки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</w:tr>
      <w:tr w:rsidR="001146DD" w:rsidRPr="00EA4EBE" w:rsidTr="000652D9">
        <w:trPr>
          <w:trHeight w:val="641"/>
        </w:trPr>
        <w:tc>
          <w:tcPr>
            <w:tcW w:w="1447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0652D9">
        <w:trPr>
          <w:trHeight w:val="3250"/>
        </w:trPr>
        <w:tc>
          <w:tcPr>
            <w:tcW w:w="144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создания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метатекстов</w:t>
            </w:r>
            <w:proofErr w:type="spellEnd"/>
          </w:p>
        </w:tc>
      </w:tr>
      <w:tr w:rsidR="001146DD" w:rsidRPr="00EA4EBE" w:rsidTr="000652D9">
        <w:trPr>
          <w:trHeight w:val="1265"/>
        </w:trPr>
        <w:tc>
          <w:tcPr>
            <w:tcW w:w="1447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 самооценки уровня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proofErr w:type="gramEnd"/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 xml:space="preserve">– с </w:t>
            </w:r>
            <w:proofErr w:type="spellStart"/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99" w:rsidRDefault="00611999" w:rsidP="001146DD">
      <w:pPr>
        <w:spacing w:after="0" w:line="240" w:lineRule="auto"/>
      </w:pPr>
      <w:r>
        <w:separator/>
      </w:r>
    </w:p>
  </w:endnote>
  <w:endnote w:type="continuationSeparator" w:id="0">
    <w:p w:rsidR="00611999" w:rsidRDefault="00611999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F70233" w:rsidRDefault="005F182B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="00F70233"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CE3477">
          <w:rPr>
            <w:rFonts w:ascii="Times New Roman" w:hAnsi="Times New Roman" w:cs="Times New Roman"/>
            <w:i/>
            <w:noProof/>
            <w:sz w:val="24"/>
          </w:rPr>
          <w:t>24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F70233" w:rsidRDefault="00F702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99" w:rsidRDefault="00611999" w:rsidP="001146DD">
      <w:pPr>
        <w:spacing w:after="0" w:line="240" w:lineRule="auto"/>
      </w:pPr>
      <w:r>
        <w:separator/>
      </w:r>
    </w:p>
  </w:footnote>
  <w:footnote w:type="continuationSeparator" w:id="0">
    <w:p w:rsidR="00611999" w:rsidRDefault="00611999" w:rsidP="001146DD">
      <w:pPr>
        <w:spacing w:after="0" w:line="240" w:lineRule="auto"/>
      </w:pPr>
      <w:r>
        <w:continuationSeparator/>
      </w:r>
    </w:p>
  </w:footnote>
  <w:footnote w:id="1">
    <w:p w:rsidR="00F70233" w:rsidRPr="00EF7F71" w:rsidRDefault="00F70233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</w:t>
      </w:r>
      <w:proofErr w:type="spellStart"/>
      <w:r w:rsidRPr="00EF7F71">
        <w:rPr>
          <w:rFonts w:ascii="Times New Roman" w:hAnsi="Times New Roman"/>
        </w:rPr>
        <w:t>самообследовании</w:t>
      </w:r>
      <w:proofErr w:type="spellEnd"/>
      <w:r w:rsidRPr="00EF7F71">
        <w:rPr>
          <w:rFonts w:ascii="Times New Roman" w:hAnsi="Times New Roman"/>
        </w:rPr>
        <w:t xml:space="preserve">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2">
    <w:p w:rsidR="00F70233" w:rsidRDefault="00F70233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3">
    <w:p w:rsidR="00F70233" w:rsidRPr="001146DD" w:rsidRDefault="00F70233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533BA"/>
    <w:rsid w:val="001903F9"/>
    <w:rsid w:val="00194A15"/>
    <w:rsid w:val="001B1350"/>
    <w:rsid w:val="001B2DC3"/>
    <w:rsid w:val="001C576B"/>
    <w:rsid w:val="001E1537"/>
    <w:rsid w:val="001F58A1"/>
    <w:rsid w:val="002040C0"/>
    <w:rsid w:val="00235A6D"/>
    <w:rsid w:val="00240073"/>
    <w:rsid w:val="00271E16"/>
    <w:rsid w:val="00293D70"/>
    <w:rsid w:val="002C4ACE"/>
    <w:rsid w:val="002E1927"/>
    <w:rsid w:val="002F5456"/>
    <w:rsid w:val="00304896"/>
    <w:rsid w:val="003375C1"/>
    <w:rsid w:val="00390C08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3E47"/>
    <w:rsid w:val="005560C3"/>
    <w:rsid w:val="005706DC"/>
    <w:rsid w:val="005C26FD"/>
    <w:rsid w:val="005F182B"/>
    <w:rsid w:val="00605740"/>
    <w:rsid w:val="00611999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A0CC5"/>
    <w:rsid w:val="009B2BB3"/>
    <w:rsid w:val="009C37C6"/>
    <w:rsid w:val="00A073A3"/>
    <w:rsid w:val="00A11D50"/>
    <w:rsid w:val="00A1569C"/>
    <w:rsid w:val="00A43B1A"/>
    <w:rsid w:val="00A81767"/>
    <w:rsid w:val="00A83556"/>
    <w:rsid w:val="00A968C7"/>
    <w:rsid w:val="00AB3217"/>
    <w:rsid w:val="00AB564F"/>
    <w:rsid w:val="00AC184A"/>
    <w:rsid w:val="00B1511C"/>
    <w:rsid w:val="00B43DEF"/>
    <w:rsid w:val="00B546A8"/>
    <w:rsid w:val="00B65583"/>
    <w:rsid w:val="00B8005A"/>
    <w:rsid w:val="00B81555"/>
    <w:rsid w:val="00B81CC6"/>
    <w:rsid w:val="00B83F53"/>
    <w:rsid w:val="00B97F72"/>
    <w:rsid w:val="00BB78FE"/>
    <w:rsid w:val="00BC662A"/>
    <w:rsid w:val="00BE1BBE"/>
    <w:rsid w:val="00BE46BD"/>
    <w:rsid w:val="00C05812"/>
    <w:rsid w:val="00C63C9E"/>
    <w:rsid w:val="00C700A8"/>
    <w:rsid w:val="00C80570"/>
    <w:rsid w:val="00CE3477"/>
    <w:rsid w:val="00CE498A"/>
    <w:rsid w:val="00D275F2"/>
    <w:rsid w:val="00D37CFE"/>
    <w:rsid w:val="00D402D5"/>
    <w:rsid w:val="00D56FE4"/>
    <w:rsid w:val="00D611F2"/>
    <w:rsid w:val="00D66CB5"/>
    <w:rsid w:val="00D747E4"/>
    <w:rsid w:val="00DD69A8"/>
    <w:rsid w:val="00E15D81"/>
    <w:rsid w:val="00E165F2"/>
    <w:rsid w:val="00E33A75"/>
    <w:rsid w:val="00E6660F"/>
    <w:rsid w:val="00E915B5"/>
    <w:rsid w:val="00EA4EBE"/>
    <w:rsid w:val="00EF7F71"/>
    <w:rsid w:val="00F12A12"/>
    <w:rsid w:val="00F13EDB"/>
    <w:rsid w:val="00F5009F"/>
    <w:rsid w:val="00F52BC9"/>
    <w:rsid w:val="00F7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AF8B4-C42E-480D-A6AE-AC09A61D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6745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22</cp:revision>
  <dcterms:created xsi:type="dcterms:W3CDTF">2023-06-02T10:46:00Z</dcterms:created>
  <dcterms:modified xsi:type="dcterms:W3CDTF">2025-10-16T09:54:00Z</dcterms:modified>
</cp:coreProperties>
</file>